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63"/>
        <w:gridCol w:w="5234"/>
      </w:tblGrid>
      <w:tr w:rsidR="0011331D" w:rsidRPr="00704E93" w:rsidTr="00EF2E6F">
        <w:trPr>
          <w:trHeight w:val="10400"/>
        </w:trPr>
        <w:tc>
          <w:tcPr>
            <w:tcW w:w="5162" w:type="dxa"/>
          </w:tcPr>
          <w:p w:rsidR="0011331D" w:rsidRDefault="0011331D" w:rsidP="00EF2E6F">
            <w:pPr>
              <w:jc w:val="center"/>
            </w:pPr>
          </w:p>
          <w:p w:rsidR="008F24BB" w:rsidRDefault="00DD50B5" w:rsidP="00577963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</wp:posOffset>
                      </wp:positionV>
                      <wp:extent cx="1821180" cy="1389380"/>
                      <wp:effectExtent l="0" t="0" r="2667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138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Игорь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Евгеньевич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Волков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  <w:p w:rsidR="00AD4503" w:rsidRPr="00577963" w:rsidRDefault="00AD4503" w:rsidP="0057796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color w:val="0FC300"/>
                                      <w:sz w:val="20"/>
                                      <w:szCs w:val="20"/>
                                      <w:lang w:eastAsia="en-US"/>
                                    </w:rPr>
                                    <w:t>26.05.1937 – 24.08.2011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95pt;width:143.4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" strokecolor="white [3212]">
                      <v:textbox>
                        <w:txbxContent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Игорь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Евгеньевич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Волков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AD4503" w:rsidRPr="00577963" w:rsidRDefault="00AD4503" w:rsidP="005779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color w:val="0FC300"/>
                                <w:sz w:val="20"/>
                                <w:szCs w:val="20"/>
                                <w:lang w:eastAsia="en-US"/>
                              </w:rPr>
                              <w:t>26.05.1937 – 24.08.2011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963">
              <w:rPr>
                <w:noProof/>
                <w:lang w:eastAsia="ru-RU"/>
              </w:rPr>
              <w:drawing>
                <wp:inline distT="0" distB="0" distL="0" distR="0">
                  <wp:extent cx="1156685" cy="1463040"/>
                  <wp:effectExtent l="19050" t="0" r="536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89" cy="14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Известный ученый и педагог, внесший большой вклад при подготовке высококвалифицированных специалистов АПК. Его педагогическая и научная деятельность была связана с Казанским сельскохозяйственным институтом, а затем и с университетом.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Он явился основателем научной школы в области совершенствования механизированных технологий и оборудования в АПК. Им опубликовано более 140 научных и учебно-методических работ и получено более 25 авторских свидетельств и патентов на изобретение. Научные работы И. Е. Волкова неоднократно завоевывали призовые места на ВДНХ и ВИКО.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И. Е. Волков – Ветеран труда, Заслуженный механизатор сельского хозяйства, награжден медалью в честь 1000-летия г. Казани.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  <w:t>Научно-исследовательская работа кафедры машин и оборудования в агробизнесе ведется по следующим направлениям: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новых технических средств, обеспечивающих реализацию высокоэффективных технологий для экологически безопасного производства и переработки продукции растениеводства;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машин и оборудования для реализации экологически безопасных и высокоэффективных технологий производства продукции животноводства;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технических систем, обеспечивающих реализацию эффективного энергообеспечения сельского хозяйства с использованием нетрадиционных видов энергии на основе возобновляемых источников (ветер, солнце, биомасса);</w:t>
            </w:r>
          </w:p>
          <w:p w:rsidR="00EF2E6F" w:rsidRDefault="00577963" w:rsidP="00577963">
            <w:pPr>
              <w:autoSpaceDE w:val="0"/>
              <w:autoSpaceDN w:val="0"/>
              <w:adjustRightInd w:val="0"/>
              <w:ind w:firstLine="284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научных основ создания роботизированных технических систем в технологиях производства и переработки сельскохозяйственной продукции.</w:t>
            </w:r>
          </w:p>
          <w:p w:rsidR="0056287C" w:rsidRPr="008F24BB" w:rsidRDefault="0056287C" w:rsidP="00577963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0"/>
                <w:szCs w:val="20"/>
              </w:rPr>
            </w:pP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Россия, Республика Татарстан, г. Казань,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Казанский ГАУ,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Институт механизации и технического сервиса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Кафедра машин и оборудования в агробизнесе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420011, г. Казань, Р. Гареева, д. 62,</w:t>
            </w:r>
          </w:p>
          <w:p w:rsidR="00EF2E6F" w:rsidRDefault="0056287C" w:rsidP="0056287C">
            <w:pPr>
              <w:jc w:val="center"/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Тел. факс +7 (843) 567-48-22</w:t>
            </w:r>
          </w:p>
        </w:tc>
        <w:tc>
          <w:tcPr>
            <w:tcW w:w="5163" w:type="dxa"/>
          </w:tcPr>
          <w:p w:rsidR="0011331D" w:rsidRDefault="0011331D" w:rsidP="00D54E24">
            <w:pPr>
              <w:jc w:val="center"/>
            </w:pPr>
          </w:p>
          <w:p w:rsid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808080"/>
                <w:lang w:eastAsia="en-US"/>
              </w:rPr>
            </w:pPr>
            <w:r>
              <w:rPr>
                <w:rFonts w:ascii="Roboto-Regular" w:eastAsiaTheme="minorHAnsi" w:hAnsi="Roboto-Regular" w:cs="Roboto-Regular"/>
                <w:color w:val="808080"/>
                <w:lang w:eastAsia="en-US"/>
              </w:rPr>
              <w:t>ПРОГРАММНЫЙ КОМИТЕТ</w:t>
            </w:r>
          </w:p>
          <w:p w:rsidR="009238CD" w:rsidRDefault="009238CD" w:rsidP="00AD45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Roboto-Bold"/>
                <w:b/>
                <w:bCs/>
                <w:color w:val="000000"/>
                <w:sz w:val="15"/>
                <w:szCs w:val="15"/>
                <w:lang w:val="en-US" w:eastAsia="en-US"/>
              </w:rPr>
            </w:pP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Председатель комитета: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Ректор </w:t>
            </w:r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 доктор технических наук, доцент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Валиев Айрат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Расимович</w:t>
            </w:r>
            <w:proofErr w:type="spellEnd"/>
          </w:p>
          <w:p w:rsidR="00AD4503" w:rsidRPr="00C5784A" w:rsidRDefault="00AD4503" w:rsidP="00AD45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9238CD" w:rsidRPr="00C5784A" w:rsidRDefault="009238CD" w:rsidP="00AD45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Заместители председателя комитета:</w:t>
            </w:r>
          </w:p>
          <w:p w:rsidR="008E493B" w:rsidRPr="00B44D83" w:rsidRDefault="008E493B" w:rsidP="008E493B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Первый проректор – </w:t>
            </w:r>
            <w:r w:rsidR="00272DE1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п</w:t>
            </w:r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роректор по научной и международной деятельности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д.т.н., профессор, профессор РАН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Зиганшин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Булат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Гусманович</w:t>
            </w:r>
            <w:proofErr w:type="spellEnd"/>
          </w:p>
          <w:p w:rsidR="00B44D83" w:rsidRDefault="005C7AA9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Проректор по учебно-воспитательной работе </w:t>
            </w:r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</w:t>
            </w:r>
          </w:p>
          <w:p w:rsidR="005C7AA9" w:rsidRPr="00B44D83" w:rsidRDefault="005C7AA9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b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к.т.н., доцент </w:t>
            </w:r>
          </w:p>
          <w:p w:rsidR="005C7AA9" w:rsidRPr="00B44D83" w:rsidRDefault="005C7AA9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b/>
                <w:color w:val="000000"/>
                <w:sz w:val="15"/>
                <w:szCs w:val="15"/>
                <w:lang w:eastAsia="en-US"/>
              </w:rPr>
              <w:t>Дмитриев Андрей Владимирович</w:t>
            </w:r>
          </w:p>
          <w:p w:rsidR="00AD4503" w:rsidRPr="00C5784A" w:rsidRDefault="00AD4503" w:rsidP="00AD45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9238CD" w:rsidRPr="00C5784A" w:rsidRDefault="009238CD" w:rsidP="00AD45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Члены комитета: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Мурат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Демирел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- профессор, доктор наук, проректор Университета Ван 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Езенче</w:t>
            </w:r>
            <w:proofErr w:type="spellEnd"/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Е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л, Турция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Хуссейн Карадаг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– профессор, доктор наук, заведующий кафедрой фундаментальных наук, факультета ветеринарной медицины Университета Ван 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Езенче</w:t>
            </w:r>
            <w:proofErr w:type="spellEnd"/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Е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л, Турция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Юлдашев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Шукрулло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Убайдуллаевич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- д.т.н., профессор, Ташкентский институт инженеров ирригации и механизации сельского хозяйства, действительный член Академии наук Республики Узбекистан, Узбекистан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gram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Цой Юрий Алексеевич –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д.т.н., профессор, член-корреспондент РАН, ген. директор ООО НПО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Фемакс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»</w:t>
            </w:r>
            <w:proofErr w:type="gramEnd"/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Мазитов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Назиб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Каюмович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д.с.-х.н., профессор кафедры машин и оборудования в агробизнесе Казанского ГАУ, член-корреспондент РАН</w:t>
            </w:r>
          </w:p>
          <w:p w:rsid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Шогенов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Юрий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Хасанович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профессор,</w:t>
            </w:r>
            <w:r w:rsid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член-корреспондент РАН, заведующий сектором электрификации и автоматизации Отделения механизации, электрификации и автоматизации ФГБУ РАН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Яхин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Сергей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Мирбатович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доцент, директор Института механизации и технического сервиса Казанского ГАУ</w:t>
            </w:r>
          </w:p>
          <w:p w:rsidR="00272DE1" w:rsidRPr="00B44D83" w:rsidRDefault="00272DE1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Халиуллин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Дамир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Тагирович</w:t>
            </w:r>
            <w:proofErr w:type="spellEnd"/>
            <w:r w:rsidRPr="00B44D83">
              <w:rPr>
                <w:rFonts w:ascii="Roboto-Bold" w:eastAsiaTheme="minorHAnsi" w:hAnsi="Roboto-Bold" w:cs="Roboto-Bold"/>
                <w:bCs/>
                <w:color w:val="000000"/>
                <w:sz w:val="15"/>
                <w:szCs w:val="15"/>
                <w:lang w:eastAsia="en-US"/>
              </w:rPr>
              <w:t xml:space="preserve"> – к.т.н., доцент, заведующий кафедрой машин и оборудования в агробизнесе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 ГАУ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Хисметов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Нияз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Зайнуллович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председатель Совета директоров НПО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Агросервис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», президент Ассоциации «Международное объединения инженеров» 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Фокин Александр Иванович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директор ООО НПП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Агромакс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»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Рудаков Александр Иванович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профессор кафедры машин и оборудования в агробизнесе Казанского ГАУ</w:t>
            </w:r>
          </w:p>
          <w:p w:rsidR="00AD4503" w:rsidRPr="00C5784A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Roboto-Regular"/>
                <w:color w:val="000000"/>
                <w:sz w:val="15"/>
                <w:szCs w:val="15"/>
                <w:lang w:eastAsia="en-US"/>
              </w:rPr>
            </w:pPr>
          </w:p>
          <w:p w:rsidR="009238CD" w:rsidRPr="00C5784A" w:rsidRDefault="009238CD" w:rsidP="00AD450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Roboto-Regular"/>
                <w:color w:val="000000"/>
                <w:sz w:val="15"/>
                <w:szCs w:val="15"/>
                <w:lang w:eastAsia="en-US"/>
              </w:rPr>
            </w:pP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5"/>
                <w:szCs w:val="15"/>
                <w:lang w:eastAsia="en-US"/>
              </w:rPr>
              <w:t>Секретариат конференции:</w:t>
            </w:r>
          </w:p>
          <w:p w:rsidR="009238CD" w:rsidRPr="00C5784A" w:rsidRDefault="009238CD" w:rsidP="008E493B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en-US"/>
              </w:rPr>
            </w:pPr>
          </w:p>
          <w:p w:rsidR="008E493B" w:rsidRPr="00B44D83" w:rsidRDefault="008E493B" w:rsidP="008E493B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>По всем вопросам, связанным с участием в конференции, формированием программы, содействием в размещении ассоциированного партнерства и т.д. просим обращаться:</w:t>
            </w: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Лукманову</w:t>
            </w:r>
            <w:proofErr w:type="spellEnd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 Руслану </w:t>
            </w:r>
            <w:proofErr w:type="spellStart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Рушановичу</w:t>
            </w:r>
            <w:proofErr w:type="spellEnd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 - </w:t>
            </w:r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e-</w:t>
            </w:r>
            <w:proofErr w:type="spellStart"/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mail</w:t>
            </w:r>
            <w:proofErr w:type="spellEnd"/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look-rus@mail.ru</w:t>
            </w:r>
          </w:p>
          <w:p w:rsidR="009238CD" w:rsidRPr="00C5784A" w:rsidRDefault="009238CD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</w:pP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</w:pPr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По всем вопросам, связанным с публикацией материалов в номере журнала</w:t>
            </w:r>
            <w:r w:rsidR="00272DE1"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,</w:t>
            </w:r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индексируемого базами </w:t>
            </w:r>
            <w:proofErr w:type="spellStart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WoS</w:t>
            </w:r>
            <w:proofErr w:type="spellEnd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Scopus</w:t>
            </w:r>
            <w:proofErr w:type="spellEnd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  <w:p w:rsidR="00764771" w:rsidRPr="00764771" w:rsidRDefault="008E493B" w:rsidP="009238CD">
            <w:pPr>
              <w:shd w:val="clear" w:color="auto" w:fill="FFFFFF"/>
              <w:jc w:val="both"/>
              <w:outlineLvl w:val="0"/>
            </w:pPr>
            <w:proofErr w:type="spellStart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>Нежметдиновой</w:t>
            </w:r>
            <w:proofErr w:type="spellEnd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 xml:space="preserve"> Фариде </w:t>
            </w:r>
            <w:proofErr w:type="spellStart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>Тансыковне</w:t>
            </w:r>
            <w:proofErr w:type="spellEnd"/>
            <w:r w:rsidRPr="00B44D83">
              <w:rPr>
                <w:rFonts w:ascii="Arial" w:eastAsia="Times New Roman" w:hAnsi="Arial" w:cs="Arial"/>
                <w:bCs/>
                <w:kern w:val="36"/>
                <w:sz w:val="15"/>
                <w:szCs w:val="15"/>
                <w:lang w:eastAsia="en-US"/>
              </w:rPr>
              <w:t xml:space="preserve"> –</w:t>
            </w:r>
            <w:r w:rsidR="00272DE1" w:rsidRPr="00B44D83">
              <w:rPr>
                <w:rFonts w:ascii="Arial" w:eastAsia="Times New Roman" w:hAnsi="Arial" w:cs="Arial"/>
                <w:bCs/>
                <w:kern w:val="36"/>
                <w:sz w:val="15"/>
                <w:szCs w:val="15"/>
                <w:lang w:eastAsia="en-US"/>
              </w:rPr>
              <w:t xml:space="preserve"> </w:t>
            </w:r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e-</w:t>
            </w:r>
            <w:proofErr w:type="spellStart"/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mail</w:t>
            </w:r>
            <w:proofErr w:type="spellEnd"/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 </w:t>
            </w:r>
            <w:hyperlink r:id="rId7" w:history="1"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nadgmi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eastAsia="en-US"/>
                </w:rPr>
                <w:t>@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mail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eastAsia="en-US"/>
                </w:rPr>
                <w:t>.</w:t>
              </w:r>
              <w:proofErr w:type="spellStart"/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5163" w:type="dxa"/>
          </w:tcPr>
          <w:p w:rsidR="00EF2E6F" w:rsidRPr="00622ADE" w:rsidRDefault="00EF2E6F" w:rsidP="00EF2E6F">
            <w:pPr>
              <w:jc w:val="center"/>
              <w:rPr>
                <w:sz w:val="12"/>
              </w:rPr>
            </w:pPr>
          </w:p>
          <w:p w:rsidR="00AD4503" w:rsidRDefault="00AD4503" w:rsidP="00EF2E6F">
            <w:pPr>
              <w:ind w:left="-142"/>
              <w:jc w:val="center"/>
              <w:rPr>
                <w:b/>
                <w:bCs/>
                <w:iCs/>
                <w:spacing w:val="-4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2908" cy="3413054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373" cy="34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503" w:rsidRDefault="00C5784A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FC300"/>
                <w:lang w:eastAsia="en-US"/>
              </w:rPr>
            </w:pPr>
            <w:r>
              <w:rPr>
                <w:rFonts w:ascii="Roboto-Regular" w:eastAsiaTheme="minorHAnsi" w:hAnsi="Roboto-Regular" w:cs="Roboto-Regular"/>
                <w:color w:val="0FC300"/>
                <w:lang w:eastAsia="en-US"/>
              </w:rPr>
              <w:t>2</w:t>
            </w:r>
            <w:r w:rsidR="008E493B">
              <w:rPr>
                <w:rFonts w:ascii="Roboto-Regular" w:eastAsiaTheme="minorHAnsi" w:hAnsi="Roboto-Regular" w:cs="Roboto-Regular"/>
                <w:color w:val="0FC300"/>
                <w:lang w:eastAsia="en-US"/>
              </w:rPr>
              <w:t>-е информационное письмо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IV Международная научно-практическая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конференция, посвященная памяти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д.т.н., профессора И.Е.Волкова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  <w:t>Аграрная наука XXI века. Актуальные</w:t>
            </w:r>
          </w:p>
          <w:p w:rsidR="00704E93" w:rsidRPr="00AD4503" w:rsidRDefault="00AD4503" w:rsidP="00AD4503">
            <w:pPr>
              <w:ind w:left="-142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  <w:t>исследования и перспективы</w:t>
            </w:r>
          </w:p>
          <w:p w:rsidR="00AD4503" w:rsidRPr="00704E93" w:rsidRDefault="00AD4503" w:rsidP="00AD4503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3824" cy="2018805"/>
                  <wp:effectExtent l="19050" t="0" r="3726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074" cy="202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503" w:rsidRPr="00EF2E6F" w:rsidRDefault="00AD4503">
      <w:pPr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4"/>
        <w:gridCol w:w="5185"/>
        <w:gridCol w:w="5185"/>
      </w:tblGrid>
      <w:tr w:rsidR="001B337C" w:rsidTr="008F24BB">
        <w:trPr>
          <w:trHeight w:val="9950"/>
        </w:trPr>
        <w:tc>
          <w:tcPr>
            <w:tcW w:w="5184" w:type="dxa"/>
          </w:tcPr>
          <w:p w:rsidR="008B7778" w:rsidRPr="0003032D" w:rsidRDefault="008B7778" w:rsidP="00F44518">
            <w:pPr>
              <w:jc w:val="center"/>
              <w:rPr>
                <w:sz w:val="12"/>
              </w:rPr>
            </w:pP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УВАЖАЕМЫЕ КОЛЛЕГИ!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Кафедра машин и оборудования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в агробизнесе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проводит </w:t>
            </w:r>
            <w:r w:rsidRPr="006458D5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24-26 мая 2021 г</w:t>
            </w:r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IV Международную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научно-практическую конференцию,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посвященную</w:t>
            </w:r>
            <w:proofErr w:type="gramEnd"/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памяти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профессора И.Е. Волкова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  <w:t>«Аграрная наука XXI века.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  <w:t>Актуальные исследования и</w:t>
            </w:r>
          </w:p>
          <w:p w:rsidR="00AD4503" w:rsidRPr="006458D5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</w:pPr>
            <w:r w:rsidRPr="006458D5">
              <w:rPr>
                <w:rFonts w:ascii="Arial" w:eastAsiaTheme="minorHAnsi" w:hAnsi="Arial" w:cs="Arial"/>
                <w:b/>
                <w:bCs/>
                <w:color w:val="0FC300"/>
                <w:sz w:val="20"/>
                <w:szCs w:val="20"/>
                <w:lang w:eastAsia="en-US"/>
              </w:rPr>
              <w:t>перспективы»</w:t>
            </w:r>
          </w:p>
          <w:p w:rsidR="0003032D" w:rsidRPr="00AD2587" w:rsidRDefault="0003032D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C5784A" w:rsidRPr="00C5784A" w:rsidRDefault="00C5784A" w:rsidP="00C57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b/>
                <w:sz w:val="16"/>
                <w:szCs w:val="16"/>
              </w:rPr>
              <w:t>Внимание!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секций 1 и 2,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784A">
              <w:rPr>
                <w:rFonts w:ascii="Arial" w:hAnsi="Arial" w:cs="Arial"/>
                <w:sz w:val="16"/>
                <w:szCs w:val="16"/>
              </w:rPr>
              <w:t>указанных в первом информационном письме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статьи планируется 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публиковать в журнале </w:t>
            </w:r>
            <w:r w:rsidRPr="00C5784A">
              <w:rPr>
                <w:rFonts w:ascii="Arial" w:hAnsi="Arial" w:cs="Arial"/>
                <w:b/>
                <w:sz w:val="16"/>
                <w:szCs w:val="16"/>
              </w:rPr>
              <w:t>"</w:t>
            </w:r>
            <w:proofErr w:type="spellStart"/>
            <w:r w:rsidRPr="00C5784A">
              <w:rPr>
                <w:rFonts w:ascii="Arial" w:hAnsi="Arial" w:cs="Arial"/>
                <w:b/>
                <w:sz w:val="16"/>
                <w:szCs w:val="16"/>
              </w:rPr>
              <w:t>Material</w:t>
            </w:r>
            <w:proofErr w:type="spellEnd"/>
            <w:r w:rsidRPr="00C578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5784A">
              <w:rPr>
                <w:rFonts w:ascii="Arial" w:hAnsi="Arial" w:cs="Arial"/>
                <w:b/>
                <w:sz w:val="16"/>
                <w:szCs w:val="16"/>
              </w:rPr>
              <w:t>science</w:t>
            </w:r>
            <w:proofErr w:type="spellEnd"/>
            <w:r w:rsidRPr="00C578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5784A">
              <w:rPr>
                <w:rFonts w:ascii="Arial" w:hAnsi="Arial" w:cs="Arial"/>
                <w:b/>
                <w:sz w:val="16"/>
                <w:szCs w:val="16"/>
              </w:rPr>
              <w:t>and</w:t>
            </w:r>
            <w:proofErr w:type="spellEnd"/>
            <w:r w:rsidRPr="00C578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5784A">
              <w:rPr>
                <w:rFonts w:ascii="Arial" w:hAnsi="Arial" w:cs="Arial"/>
                <w:b/>
                <w:sz w:val="16"/>
                <w:szCs w:val="16"/>
              </w:rPr>
              <w:t>engineering</w:t>
            </w:r>
            <w:proofErr w:type="spellEnd"/>
            <w:r w:rsidRPr="00C5784A">
              <w:rPr>
                <w:rFonts w:ascii="Arial" w:hAnsi="Arial" w:cs="Arial"/>
                <w:b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, а также дополнительные направления: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5784A" w:rsidRPr="00C5784A" w:rsidRDefault="00C5784A" w:rsidP="00645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32D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Инструментальные материалы для с</w:t>
            </w:r>
            <w:r w:rsidR="00C5784A">
              <w:rPr>
                <w:rFonts w:ascii="Arial" w:hAnsi="Arial" w:cs="Arial"/>
                <w:sz w:val="16"/>
                <w:szCs w:val="16"/>
              </w:rPr>
              <w:t>/х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784A">
              <w:rPr>
                <w:rFonts w:ascii="Arial" w:hAnsi="Arial" w:cs="Arial"/>
                <w:sz w:val="16"/>
                <w:szCs w:val="16"/>
              </w:rPr>
              <w:t>оборудования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3032D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Конструкционные материалы в АПК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3032D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Композиционные материалы в АПК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58D5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Оборудование для текстильной и ткацкой промышленности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58D5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Ландшафтная техника и сельскохозяйственная полевая техника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58D5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Проектирование сельского транспорта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58D5" w:rsidRPr="00C5784A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 xml:space="preserve">Электрификация и </w:t>
            </w:r>
            <w:proofErr w:type="spellStart"/>
            <w:r w:rsidRPr="00C5784A">
              <w:rPr>
                <w:rFonts w:ascii="Arial" w:hAnsi="Arial" w:cs="Arial"/>
                <w:sz w:val="16"/>
                <w:szCs w:val="16"/>
              </w:rPr>
              <w:t>цифровизация</w:t>
            </w:r>
            <w:proofErr w:type="spellEnd"/>
            <w:r w:rsidRPr="00C5784A">
              <w:rPr>
                <w:rFonts w:ascii="Arial" w:hAnsi="Arial" w:cs="Arial"/>
                <w:sz w:val="16"/>
                <w:szCs w:val="16"/>
              </w:rPr>
              <w:t xml:space="preserve"> сельских районов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31625" w:rsidRDefault="0003032D" w:rsidP="006458D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>Оборудование для пищевой промышленности</w:t>
            </w:r>
            <w:r w:rsidR="00EA79EE" w:rsidRPr="00C57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784A" w:rsidRDefault="00652F52" w:rsidP="00C5784A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F52">
              <w:rPr>
                <w:rFonts w:ascii="Arial" w:hAnsi="Arial" w:cs="Arial"/>
                <w:sz w:val="16"/>
                <w:szCs w:val="16"/>
              </w:rPr>
              <w:t xml:space="preserve">В данный номер журнала публикуются только статьи посвященные технике для АПК. В статьях должны рассматриваться технические вопросы обслуживания, разработки, эксплуатации техники. </w:t>
            </w:r>
            <w:proofErr w:type="gramStart"/>
            <w:r w:rsidRPr="00652F52">
              <w:rPr>
                <w:rFonts w:ascii="Arial" w:hAnsi="Arial" w:cs="Arial"/>
                <w:sz w:val="16"/>
                <w:szCs w:val="16"/>
              </w:rPr>
              <w:t>Статьи</w:t>
            </w:r>
            <w:proofErr w:type="gramEnd"/>
            <w:r w:rsidRPr="00652F52">
              <w:rPr>
                <w:rFonts w:ascii="Arial" w:hAnsi="Arial" w:cs="Arial"/>
                <w:sz w:val="16"/>
                <w:szCs w:val="16"/>
              </w:rPr>
              <w:t xml:space="preserve"> посвященные каким-либо другим тематикам в данный журнал не принимаются.</w:t>
            </w:r>
          </w:p>
          <w:p w:rsidR="00652F52" w:rsidRPr="00C5784A" w:rsidRDefault="00652F52" w:rsidP="00C5784A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4E42" w:rsidRDefault="00C5784A" w:rsidP="00C5784A">
            <w:pPr>
              <w:shd w:val="clear" w:color="auto" w:fill="FFFFFF"/>
              <w:ind w:right="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784A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>секций 3 и 4,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указанных в первом информационном письме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578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F52" w:rsidRPr="00652F52">
              <w:rPr>
                <w:rFonts w:ascii="Arial" w:hAnsi="Arial" w:cs="Arial"/>
                <w:sz w:val="16"/>
                <w:szCs w:val="16"/>
              </w:rPr>
              <w:t xml:space="preserve">будет предоставлена возможность опубликоваться в журнале "BIO </w:t>
            </w:r>
            <w:proofErr w:type="spellStart"/>
            <w:r w:rsidR="00652F52" w:rsidRPr="00652F52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="00652F52" w:rsidRPr="00652F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52F52" w:rsidRPr="00652F52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652F52" w:rsidRPr="00652F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52F52" w:rsidRPr="00652F52">
              <w:rPr>
                <w:rFonts w:ascii="Arial" w:hAnsi="Arial" w:cs="Arial"/>
                <w:sz w:val="16"/>
                <w:szCs w:val="16"/>
              </w:rPr>
              <w:t>Conferences</w:t>
            </w:r>
            <w:proofErr w:type="spellEnd"/>
            <w:r w:rsidR="00652F52" w:rsidRPr="00652F52">
              <w:rPr>
                <w:rFonts w:ascii="Arial" w:hAnsi="Arial" w:cs="Arial"/>
                <w:sz w:val="16"/>
                <w:szCs w:val="16"/>
              </w:rPr>
              <w:t xml:space="preserve">"  (индексируемый базой </w:t>
            </w:r>
            <w:proofErr w:type="spellStart"/>
            <w:r w:rsidR="00652F52" w:rsidRPr="00652F52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="00652F52" w:rsidRPr="00652F52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7E34D1" w:rsidRDefault="007E34D1" w:rsidP="00C5784A">
            <w:pPr>
              <w:shd w:val="clear" w:color="auto" w:fill="FFFFFF"/>
              <w:ind w:right="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2F52" w:rsidRDefault="00652F52" w:rsidP="00C5784A">
            <w:pPr>
              <w:shd w:val="clear" w:color="auto" w:fill="FFFFFF"/>
              <w:ind w:right="7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участников</w:t>
            </w:r>
            <w:r w:rsidR="007E34D1">
              <w:rPr>
                <w:rFonts w:ascii="Arial" w:hAnsi="Arial" w:cs="Arial"/>
                <w:sz w:val="16"/>
                <w:szCs w:val="16"/>
              </w:rPr>
              <w:t xml:space="preserve"> конференции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, желающих опубликовать свои материалы только в </w:t>
            </w:r>
            <w:r w:rsidR="007E34D1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борнике</w:t>
            </w:r>
            <w:r w:rsidR="007E34D1">
              <w:rPr>
                <w:rFonts w:ascii="Arial" w:hAnsi="Arial" w:cs="Arial"/>
                <w:sz w:val="16"/>
                <w:szCs w:val="16"/>
              </w:rPr>
              <w:t>, индексируемом в РИНЦ необходимо руководствоваться требованиями, опубликованными в 1-м информационном письме.</w:t>
            </w:r>
          </w:p>
          <w:p w:rsidR="007E34D1" w:rsidRDefault="007E34D1" w:rsidP="00C5784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  <w:p w:rsidR="00C5784A" w:rsidRPr="00C5784A" w:rsidRDefault="00C5784A" w:rsidP="00C5784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Важные даты:</w:t>
            </w:r>
          </w:p>
          <w:p w:rsidR="00652F52" w:rsidRDefault="00C5784A" w:rsidP="00C5784A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Начало регистрации и</w:t>
            </w:r>
          </w:p>
          <w:p w:rsidR="00C5784A" w:rsidRPr="00C5784A" w:rsidRDefault="00C5784A" w:rsidP="00C5784A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подача статей – 17.02.2021.</w:t>
            </w:r>
          </w:p>
          <w:p w:rsidR="00C5784A" w:rsidRPr="00C5784A" w:rsidRDefault="00C5784A" w:rsidP="00C5784A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Окончание подачи заявок на очное участие – 06.05.2021.</w:t>
            </w:r>
          </w:p>
          <w:p w:rsidR="00C5784A" w:rsidRPr="00C5784A" w:rsidRDefault="00C5784A" w:rsidP="00C5784A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Окончание подачи статей – 06.05.2021.</w:t>
            </w:r>
          </w:p>
          <w:p w:rsidR="00C5784A" w:rsidRPr="00C5784A" w:rsidRDefault="00C5784A" w:rsidP="00C5784A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Уведомление о принятии/отклонении – до 15.05.2021.</w:t>
            </w:r>
          </w:p>
          <w:p w:rsidR="006458D5" w:rsidRPr="007E34D1" w:rsidRDefault="00C5784A" w:rsidP="007E34D1">
            <w:r w:rsidRPr="00C5784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Окончательная подача документов и оплата: после получения письма о принятии статьи к публикации - май 2021 г.</w:t>
            </w:r>
            <w:bookmarkStart w:id="0" w:name="_GoBack"/>
            <w:bookmarkEnd w:id="0"/>
          </w:p>
        </w:tc>
        <w:tc>
          <w:tcPr>
            <w:tcW w:w="5185" w:type="dxa"/>
          </w:tcPr>
          <w:p w:rsidR="005C7AA9" w:rsidRDefault="005C7AA9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9238CD" w:rsidRDefault="009238CD" w:rsidP="009238C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38C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Требования к оформлению и написанию статей:</w:t>
            </w:r>
          </w:p>
          <w:p w:rsidR="00425BCE" w:rsidRPr="009238CD" w:rsidRDefault="00425BCE" w:rsidP="009238C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статья должна быть оформлена строго в соответствии с международными требованиями (шаблон будет опубликован в ближайшее время);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статьи должны быть написаны на хорошем английском языке (статьи с ошибками и некорректным переводом будут отклонены), а так же быть оригинальными и не содержать заимствований из других опубликованных материалов;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количество страниц статьи должно быть от 5 – 8.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статья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должна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содержать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разделы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например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</w:t>
            </w:r>
            <w:r w:rsidR="00640851" w:rsidRPr="00640851">
              <w:rPr>
                <w:lang w:val="en-US"/>
              </w:rPr>
              <w:t xml:space="preserve"> 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Abstract, Introduction, Results and Discussion, Conclusion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и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т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r w:rsidRPr="009238C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ссылки должны быть оформлены строго в соответствии с международными стандартами;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используйте международный стандарт для обозначения единиц измерения и величин, в качестве десятичного разделителя используйте точку (напр., 0.002);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в списке используемой литературы должно быть не более 2-х ссылок на работы авторов статьи, не нужно ссылаться на труды локальных конференций и труднодоступные источники (локальные архивы, студенческие работы, учебные пособия</w:t>
            </w:r>
            <w:proofErr w:type="gramStart"/>
            <w:r w:rsidRPr="009238CD">
              <w:rPr>
                <w:rFonts w:ascii="Arial" w:eastAsia="Times New Roman" w:hAnsi="Arial" w:cs="Arial"/>
                <w:sz w:val="16"/>
                <w:szCs w:val="16"/>
              </w:rPr>
              <w:t>,...)</w:t>
            </w:r>
            <w:proofErr w:type="gramEnd"/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Количество авторов должно быть не более 4;</w:t>
            </w:r>
          </w:p>
          <w:p w:rsidR="009238CD" w:rsidRPr="009238CD" w:rsidRDefault="009238CD" w:rsidP="009238CD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0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38CD">
              <w:rPr>
                <w:rFonts w:ascii="Arial" w:eastAsia="Times New Roman" w:hAnsi="Arial" w:cs="Arial"/>
                <w:sz w:val="16"/>
                <w:szCs w:val="16"/>
              </w:rPr>
              <w:t>Условия оплаты публикаций и перевода (при необходимости) будут во 2-м информационном письме.</w:t>
            </w:r>
          </w:p>
          <w:p w:rsidR="00EA79EE" w:rsidRDefault="00EA79EE" w:rsidP="00923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38CD" w:rsidRPr="009238CD" w:rsidRDefault="009238CD" w:rsidP="009238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8CD">
              <w:rPr>
                <w:rFonts w:ascii="Arial" w:hAnsi="Arial" w:cs="Arial"/>
                <w:b/>
                <w:sz w:val="20"/>
                <w:szCs w:val="20"/>
              </w:rPr>
              <w:t>Оплата публикации</w:t>
            </w:r>
            <w:r w:rsidRPr="009238C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2639"/>
              <w:gridCol w:w="1173"/>
              <w:gridCol w:w="1134"/>
            </w:tblGrid>
            <w:tr w:rsidR="009238CD" w:rsidRPr="009238CD" w:rsidTr="006458D5">
              <w:tc>
                <w:tcPr>
                  <w:tcW w:w="2639" w:type="dxa"/>
                  <w:vAlign w:val="center"/>
                </w:tcPr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 xml:space="preserve">За публикацию одной статьи для граждан РФ и граждан зарубежных государств, в </w:t>
                  </w:r>
                  <w:proofErr w:type="spellStart"/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. членов ЕАЭС в (руб.):</w:t>
                  </w:r>
                </w:p>
              </w:tc>
              <w:tc>
                <w:tcPr>
                  <w:tcW w:w="1173" w:type="dxa"/>
                  <w:vAlign w:val="center"/>
                </w:tcPr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очное участие</w:t>
                  </w:r>
                </w:p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заочное участие</w:t>
                  </w:r>
                </w:p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238CD" w:rsidRPr="009238CD" w:rsidTr="006458D5">
              <w:tc>
                <w:tcPr>
                  <w:tcW w:w="2639" w:type="dxa"/>
                  <w:vAlign w:val="center"/>
                </w:tcPr>
                <w:p w:rsidR="009238CD" w:rsidRPr="009238CD" w:rsidRDefault="009238CD" w:rsidP="00EA79E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Журнал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 "</w:t>
                  </w:r>
                  <w:r w:rsidR="00640851" w:rsidRPr="0064085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Material science and engineering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"</w:t>
                  </w:r>
                  <w:r w:rsidR="006458D5" w:rsidRPr="006458D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*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 (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индексируемый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 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базой</w:t>
                  </w:r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 </w:t>
                  </w:r>
                  <w:r w:rsidR="00EA79EE" w:rsidRPr="00EA79E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SCOPUS и </w:t>
                  </w:r>
                  <w:proofErr w:type="spellStart"/>
                  <w:r w:rsidR="00EA79EE" w:rsidRPr="00EA79E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WoS</w:t>
                  </w:r>
                  <w:proofErr w:type="spellEnd"/>
                  <w:r w:rsidRPr="009238C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  <w:t>)</w:t>
                  </w:r>
                </w:p>
              </w:tc>
              <w:tc>
                <w:tcPr>
                  <w:tcW w:w="1173" w:type="dxa"/>
                  <w:vAlign w:val="center"/>
                </w:tcPr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14 000</w:t>
                  </w:r>
                </w:p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14 000</w:t>
                  </w:r>
                </w:p>
                <w:p w:rsidR="009238CD" w:rsidRPr="009238CD" w:rsidRDefault="009238CD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458D5" w:rsidRPr="006458D5" w:rsidTr="006458D5">
              <w:tc>
                <w:tcPr>
                  <w:tcW w:w="2639" w:type="dxa"/>
                  <w:vAlign w:val="center"/>
                </w:tcPr>
                <w:p w:rsidR="006458D5" w:rsidRPr="006458D5" w:rsidRDefault="006458D5" w:rsidP="00EA79EE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6458D5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"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BIO</w:t>
                  </w:r>
                  <w:r w:rsidRPr="006458D5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 xml:space="preserve"> 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Web</w:t>
                  </w:r>
                  <w:r w:rsidRPr="006458D5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 xml:space="preserve"> 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of</w:t>
                  </w:r>
                  <w:r w:rsidRPr="006458D5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 xml:space="preserve"> 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Conferences</w:t>
                  </w:r>
                  <w:r w:rsidRPr="006458D5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" **  (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eastAsia="en-US"/>
                    </w:rPr>
                    <w:t>индексируемый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 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eastAsia="en-US"/>
                    </w:rPr>
                    <w:t>базой</w:t>
                  </w:r>
                  <w:r w:rsidRPr="00EA79EE">
                    <w:rPr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  <w:lang w:val="en-US" w:eastAsia="en-US"/>
                    </w:rPr>
                    <w:t> </w:t>
                  </w:r>
                  <w:proofErr w:type="spellStart"/>
                  <w:r w:rsidRPr="00EA79EE">
                    <w:rPr>
                      <w:rFonts w:ascii="Arial" w:eastAsiaTheme="minorHAnsi" w:hAnsi="Arial" w:cs="Arial"/>
                      <w:bCs/>
                      <w:sz w:val="16"/>
                      <w:szCs w:val="16"/>
                      <w:lang w:val="en-US" w:eastAsia="en-US"/>
                    </w:rPr>
                    <w:t>WoS</w:t>
                  </w:r>
                  <w:proofErr w:type="spellEnd"/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  <w:lang w:val="en-US" w:eastAsia="en-US"/>
                    </w:rPr>
                    <w:t>)</w:t>
                  </w:r>
                </w:p>
              </w:tc>
              <w:tc>
                <w:tcPr>
                  <w:tcW w:w="1173" w:type="dxa"/>
                  <w:vAlign w:val="center"/>
                </w:tcPr>
                <w:p w:rsidR="006458D5" w:rsidRPr="009238CD" w:rsidRDefault="006458D5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14 000</w:t>
                  </w:r>
                </w:p>
                <w:p w:rsidR="006458D5" w:rsidRPr="009238CD" w:rsidRDefault="006458D5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458D5" w:rsidRPr="009238CD" w:rsidRDefault="006458D5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38CD">
                    <w:rPr>
                      <w:rFonts w:ascii="Arial" w:hAnsi="Arial" w:cs="Arial"/>
                      <w:sz w:val="16"/>
                      <w:szCs w:val="16"/>
                    </w:rPr>
                    <w:t>14 000</w:t>
                  </w:r>
                </w:p>
                <w:p w:rsidR="006458D5" w:rsidRPr="009238CD" w:rsidRDefault="006458D5" w:rsidP="001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238CD" w:rsidRPr="006458D5" w:rsidRDefault="009238CD" w:rsidP="009238CD">
            <w:pPr>
              <w:rPr>
                <w:rFonts w:ascii="Arial" w:hAnsi="Arial" w:cs="Arial"/>
                <w:sz w:val="16"/>
                <w:szCs w:val="16"/>
              </w:rPr>
            </w:pPr>
          </w:p>
          <w:p w:rsidR="009238CD" w:rsidRDefault="009238CD" w:rsidP="009238CD">
            <w:pPr>
              <w:pStyle w:val="a9"/>
              <w:rPr>
                <w:rFonts w:ascii="Arial" w:hAnsi="Arial" w:cs="Arial"/>
                <w:color w:val="005BD1"/>
                <w:sz w:val="16"/>
                <w:szCs w:val="16"/>
                <w:u w:val="single"/>
                <w:shd w:val="clear" w:color="auto" w:fill="FFFFFF"/>
              </w:rPr>
            </w:pPr>
            <w:r w:rsidRPr="009238CD">
              <w:rPr>
                <w:rFonts w:ascii="Arial" w:hAnsi="Arial" w:cs="Arial"/>
                <w:sz w:val="16"/>
                <w:szCs w:val="16"/>
              </w:rPr>
              <w:t>* Примеры оформления статей, ссылок  на работу и т.д. по адрес</w:t>
            </w:r>
            <w:r w:rsidR="006458D5">
              <w:rPr>
                <w:rFonts w:ascii="Arial" w:hAnsi="Arial" w:cs="Arial"/>
                <w:sz w:val="16"/>
                <w:szCs w:val="16"/>
              </w:rPr>
              <w:t>у</w:t>
            </w:r>
            <w:r w:rsidRPr="009238C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EA79EE">
              <w:rPr>
                <w:rFonts w:ascii="Arial" w:hAnsi="Arial" w:cs="Arial"/>
              </w:rPr>
              <w:t xml:space="preserve"> </w:t>
            </w:r>
            <w:hyperlink r:id="rId10" w:history="1">
              <w:r w:rsidR="00EA79EE" w:rsidRPr="00EA79EE">
                <w:rPr>
                  <w:rStyle w:val="a7"/>
                  <w:rFonts w:ascii="Arial" w:hAnsi="Arial" w:cs="Arial"/>
                  <w:bCs/>
                  <w:sz w:val="16"/>
                  <w:szCs w:val="16"/>
                </w:rPr>
                <w:t>http://sib-publi</w:t>
              </w:r>
              <w:r w:rsidR="00EA79EE" w:rsidRPr="00EA79EE">
                <w:rPr>
                  <w:rStyle w:val="a7"/>
                  <w:rFonts w:ascii="Arial" w:hAnsi="Arial" w:cs="Arial"/>
                  <w:bCs/>
                  <w:sz w:val="16"/>
                  <w:szCs w:val="16"/>
                </w:rPr>
                <w:t>s</w:t>
              </w:r>
              <w:r w:rsidR="00EA79EE" w:rsidRPr="00EA79EE">
                <w:rPr>
                  <w:rStyle w:val="a7"/>
                  <w:rFonts w:ascii="Arial" w:hAnsi="Arial" w:cs="Arial"/>
                  <w:bCs/>
                  <w:sz w:val="16"/>
                  <w:szCs w:val="16"/>
                </w:rPr>
                <w:t>h.ru/?agr16&amp;ru</w:t>
              </w:r>
            </w:hyperlink>
            <w:r w:rsidR="006458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58D5" w:rsidRPr="009238CD" w:rsidRDefault="006458D5" w:rsidP="006458D5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9238CD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9238CD">
              <w:rPr>
                <w:rFonts w:ascii="Arial" w:hAnsi="Arial" w:cs="Arial"/>
                <w:sz w:val="16"/>
                <w:szCs w:val="16"/>
              </w:rPr>
              <w:t xml:space="preserve"> Примеры оформления статей, ссылок  на работу и т.д. по адрес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9238CD">
              <w:rPr>
                <w:rFonts w:ascii="Arial" w:hAnsi="Arial" w:cs="Arial"/>
                <w:sz w:val="16"/>
                <w:szCs w:val="16"/>
              </w:rPr>
              <w:t xml:space="preserve"> –</w:t>
            </w:r>
            <w:hyperlink r:id="rId11" w:history="1">
              <w:r w:rsidRPr="00B81DD1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http://sib-publish.ru/?agr4&amp;ru</w:t>
              </w:r>
            </w:hyperlink>
          </w:p>
          <w:p w:rsidR="009238CD" w:rsidRPr="009238CD" w:rsidRDefault="009238CD" w:rsidP="009238CD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9238CD">
              <w:rPr>
                <w:rFonts w:ascii="Arial" w:hAnsi="Arial" w:cs="Arial"/>
                <w:sz w:val="16"/>
                <w:szCs w:val="16"/>
              </w:rPr>
              <w:t>**</w:t>
            </w:r>
            <w:r w:rsidR="006458D5">
              <w:rPr>
                <w:rFonts w:ascii="Arial" w:hAnsi="Arial" w:cs="Arial"/>
                <w:sz w:val="16"/>
                <w:szCs w:val="16"/>
              </w:rPr>
              <w:t>*</w:t>
            </w:r>
            <w:r w:rsidRPr="009238CD">
              <w:rPr>
                <w:rFonts w:ascii="Arial" w:hAnsi="Arial" w:cs="Arial"/>
                <w:sz w:val="16"/>
                <w:szCs w:val="16"/>
              </w:rPr>
              <w:t>Банковские реквизиты для оплаты публикации будут высланы авторам принятых статей по электронной почте вместе с подтверждением о принятии статьи.</w:t>
            </w:r>
          </w:p>
          <w:p w:rsidR="001B337C" w:rsidRDefault="009238CD" w:rsidP="00EA79EE">
            <w:r w:rsidRPr="009238CD">
              <w:rPr>
                <w:rFonts w:ascii="Arial" w:hAnsi="Arial" w:cs="Arial"/>
                <w:sz w:val="16"/>
                <w:szCs w:val="16"/>
              </w:rPr>
              <w:t>***</w:t>
            </w:r>
            <w:r w:rsidR="006458D5">
              <w:rPr>
                <w:rFonts w:ascii="Arial" w:hAnsi="Arial" w:cs="Arial"/>
                <w:sz w:val="16"/>
                <w:szCs w:val="16"/>
              </w:rPr>
              <w:t>*</w:t>
            </w:r>
            <w:r w:rsidRPr="009238CD">
              <w:rPr>
                <w:rFonts w:ascii="Arial" w:hAnsi="Arial" w:cs="Arial"/>
                <w:sz w:val="16"/>
                <w:szCs w:val="16"/>
              </w:rPr>
              <w:t xml:space="preserve"> Возможны дополнительные услуги по оформлению, переводу статьи. Условия оплаты высылаются по запросу.</w:t>
            </w:r>
          </w:p>
        </w:tc>
        <w:tc>
          <w:tcPr>
            <w:tcW w:w="5185" w:type="dxa"/>
          </w:tcPr>
          <w:p w:rsidR="005C7AA9" w:rsidRDefault="005C7AA9">
            <w:pPr>
              <w:rPr>
                <w:rFonts w:ascii="Arial" w:hAnsi="Arial" w:cs="Arial"/>
                <w:sz w:val="16"/>
              </w:rPr>
            </w:pPr>
          </w:p>
          <w:p w:rsidR="00652F52" w:rsidRPr="007E34D1" w:rsidRDefault="00652F52" w:rsidP="00652F5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34D1">
              <w:rPr>
                <w:rFonts w:ascii="Arial" w:eastAsia="Times New Roman" w:hAnsi="Arial" w:cs="Arial"/>
                <w:b/>
                <w:sz w:val="18"/>
                <w:szCs w:val="18"/>
              </w:rPr>
              <w:t>АДРЕС ОРГКОМИТЕТА КОНФЕРЕНЦИИ</w:t>
            </w:r>
          </w:p>
          <w:p w:rsidR="00652F52" w:rsidRPr="00652F52" w:rsidRDefault="00652F52" w:rsidP="00652F5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2F52">
              <w:rPr>
                <w:rFonts w:ascii="Arial" w:eastAsia="Times New Roman" w:hAnsi="Arial" w:cs="Arial"/>
                <w:sz w:val="18"/>
                <w:szCs w:val="18"/>
              </w:rPr>
              <w:t>Для корреспонденции:</w:t>
            </w:r>
          </w:p>
          <w:p w:rsidR="00652F52" w:rsidRPr="00652F52" w:rsidRDefault="00652F52" w:rsidP="00652F5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2F52">
              <w:rPr>
                <w:rFonts w:ascii="Arial" w:eastAsia="Times New Roman" w:hAnsi="Arial" w:cs="Arial"/>
                <w:sz w:val="18"/>
                <w:szCs w:val="18"/>
              </w:rPr>
              <w:t xml:space="preserve">По всем вопросам, связанным с публикацией материалов в номере журнала индексируемого базами </w:t>
            </w:r>
            <w:proofErr w:type="spellStart"/>
            <w:r w:rsidRPr="00652F52">
              <w:rPr>
                <w:rFonts w:ascii="Arial" w:eastAsia="Times New Roman" w:hAnsi="Arial" w:cs="Arial"/>
                <w:sz w:val="18"/>
                <w:szCs w:val="18"/>
              </w:rPr>
              <w:t>WoS</w:t>
            </w:r>
            <w:proofErr w:type="spellEnd"/>
            <w:r w:rsidRPr="00652F52">
              <w:rPr>
                <w:rFonts w:ascii="Arial" w:eastAsia="Times New Roman" w:hAnsi="Arial" w:cs="Arial"/>
                <w:sz w:val="18"/>
                <w:szCs w:val="18"/>
              </w:rPr>
              <w:t xml:space="preserve"> и SCOPUS (отправк</w:t>
            </w:r>
            <w:r w:rsidR="007E34D1">
              <w:rPr>
                <w:rFonts w:ascii="Arial" w:eastAsia="Times New Roman" w:hAnsi="Arial" w:cs="Arial"/>
                <w:sz w:val="18"/>
                <w:szCs w:val="18"/>
              </w:rPr>
              <w:t>а статей, оформление</w:t>
            </w:r>
            <w:r w:rsidRPr="00652F52">
              <w:rPr>
                <w:rFonts w:ascii="Arial" w:eastAsia="Times New Roman" w:hAnsi="Arial" w:cs="Arial"/>
                <w:sz w:val="18"/>
                <w:szCs w:val="18"/>
              </w:rPr>
              <w:t>) пишите на следующий адрес:</w:t>
            </w:r>
          </w:p>
          <w:p w:rsidR="00652F52" w:rsidRPr="00652F52" w:rsidRDefault="00652F52" w:rsidP="00652F5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gramStart"/>
            <w:r w:rsidRPr="00652F52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proofErr w:type="gramEnd"/>
            <w:r w:rsidRPr="00652F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-mail: merit@ortum-publish.ru</w:t>
            </w:r>
          </w:p>
          <w:p w:rsidR="00652F52" w:rsidRDefault="00652F52" w:rsidP="00652F5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2F52">
              <w:rPr>
                <w:rFonts w:ascii="Arial" w:eastAsia="Times New Roman" w:hAnsi="Arial" w:cs="Arial"/>
                <w:sz w:val="18"/>
                <w:szCs w:val="18"/>
              </w:rPr>
              <w:t>Тел.: +7-923-44-350-44</w:t>
            </w:r>
          </w:p>
          <w:p w:rsidR="00640851" w:rsidRDefault="00640851" w:rsidP="00652F52">
            <w:pPr>
              <w:ind w:firstLine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58D5">
              <w:rPr>
                <w:rFonts w:ascii="Arial" w:eastAsia="Times New Roman" w:hAnsi="Arial" w:cs="Arial"/>
                <w:sz w:val="18"/>
                <w:szCs w:val="18"/>
              </w:rPr>
              <w:t xml:space="preserve">Шаблоны для оформления статей смотрите на сайте в соответствующем разделе "Шаблоны оформления". Для подачи материалов вышлите заполненную анкету и оформленную статью на адрес </w:t>
            </w:r>
            <w:hyperlink r:id="rId12" w:history="1">
              <w:r w:rsidRPr="006458D5">
                <w:rPr>
                  <w:rStyle w:val="a7"/>
                  <w:rFonts w:ascii="Arial" w:eastAsia="Times New Roman" w:hAnsi="Arial" w:cs="Arial"/>
                  <w:sz w:val="18"/>
                  <w:szCs w:val="18"/>
                </w:rPr>
                <w:t>merit@ortum-publish.ru</w:t>
              </w:r>
            </w:hyperlink>
            <w:r w:rsidRPr="006458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7E34D1" w:rsidRPr="007E34D1" w:rsidRDefault="007E34D1" w:rsidP="00652F52">
            <w:pPr>
              <w:ind w:firstLine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 адрес Секретариата, статьи для публикации в журналах, индексируемых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WoS</w:t>
            </w:r>
            <w:proofErr w:type="spellEnd"/>
            <w:r w:rsidRPr="007E34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SCOPUS</w:t>
            </w:r>
            <w:r w:rsidRPr="007E34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высылать не нужно, только в РИНЦ.</w:t>
            </w:r>
          </w:p>
          <w:p w:rsidR="007E34D1" w:rsidRDefault="007E34D1" w:rsidP="00640851">
            <w:pPr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</w:p>
          <w:p w:rsidR="00652F52" w:rsidRDefault="007E34D1" w:rsidP="007E34D1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Для включения в программу конференции необходимо заполнить регистрационную форму участника.</w:t>
            </w:r>
          </w:p>
          <w:p w:rsidR="007E34D1" w:rsidRDefault="007E34D1" w:rsidP="00640851">
            <w:pPr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</w:p>
          <w:p w:rsidR="00640851" w:rsidRPr="006458D5" w:rsidRDefault="00640851" w:rsidP="00640851">
            <w:pPr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 w:rsidRPr="006458D5"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Регистрационная форма участника конференции</w:t>
            </w:r>
            <w:r w:rsidRPr="006458D5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  <w:tbl>
            <w:tblPr>
              <w:tblW w:w="47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9"/>
              <w:gridCol w:w="2329"/>
            </w:tblGrid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ФИО**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Ученые звание, степень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Организация 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Адрес 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Страна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Телефон рабочий/мобильный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Mobile</w:t>
                  </w: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phone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E-</w:t>
                  </w:r>
                  <w:proofErr w:type="spellStart"/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mail</w:t>
                  </w:r>
                  <w:proofErr w:type="spellEnd"/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Название секции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Название статьи/доклада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Соавторы (не более 3)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851" w:rsidRPr="006458D5" w:rsidTr="001432DE">
              <w:tc>
                <w:tcPr>
                  <w:tcW w:w="2542" w:type="pct"/>
                  <w:vAlign w:val="center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58D5">
                    <w:rPr>
                      <w:rFonts w:ascii="Arial" w:eastAsia="Times New Roman" w:hAnsi="Arial" w:cs="Arial"/>
                      <w:sz w:val="18"/>
                      <w:szCs w:val="18"/>
                    </w:rPr>
                    <w:t>Форма регистрации: очная или заочная</w:t>
                  </w:r>
                </w:p>
              </w:tc>
              <w:tc>
                <w:tcPr>
                  <w:tcW w:w="2458" w:type="pct"/>
                </w:tcPr>
                <w:p w:rsidR="00640851" w:rsidRPr="006458D5" w:rsidRDefault="00640851" w:rsidP="001432DE">
                  <w:pPr>
                    <w:snapToGrid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40851" w:rsidRPr="006458D5" w:rsidRDefault="00640851" w:rsidP="006408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8D5">
              <w:rPr>
                <w:rFonts w:ascii="Arial" w:eastAsia="Times New Roman" w:hAnsi="Arial" w:cs="Arial"/>
                <w:sz w:val="18"/>
                <w:szCs w:val="18"/>
              </w:rPr>
              <w:t xml:space="preserve">* </w:t>
            </w:r>
            <w:r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файла с регистрационной формой должно включать:</w:t>
            </w:r>
          </w:p>
          <w:p w:rsidR="00640851" w:rsidRPr="006458D5" w:rsidRDefault="00652F52" w:rsidP="00640851">
            <w:pPr>
              <w:snapToGrid w:val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52F5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AgroSci</w:t>
            </w:r>
            <w:proofErr w:type="spellEnd"/>
            <w:r w:rsidRPr="00652F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_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2021_ 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RF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name</w:t>
            </w:r>
            <w:r w:rsidR="00C578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and</w:t>
            </w:r>
            <w:r w:rsidR="00C578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surname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(на английском языке</w:t>
            </w:r>
            <w:proofErr w:type="gramStart"/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 и</w:t>
            </w:r>
            <w:proofErr w:type="gramEnd"/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оформлено  только в формате *.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doc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or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*.</w:t>
            </w:r>
            <w:proofErr w:type="spellStart"/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docx</w:t>
            </w:r>
            <w:proofErr w:type="spellEnd"/>
            <w:r w:rsidR="00640851" w:rsidRPr="00645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 и </w:t>
            </w:r>
            <w:r w:rsidR="00640851" w:rsidRPr="006458D5">
              <w:rPr>
                <w:rFonts w:ascii="Arial" w:eastAsia="Times New Roman" w:hAnsi="Arial" w:cs="Arial"/>
                <w:sz w:val="18"/>
                <w:szCs w:val="18"/>
              </w:rPr>
              <w:t xml:space="preserve">должна  быть </w:t>
            </w:r>
            <w:r w:rsidR="00640851" w:rsidRPr="006458D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направлена в адреса Секретариата конференции</w:t>
            </w:r>
          </w:p>
          <w:p w:rsidR="00EA79EE" w:rsidRPr="00EA79EE" w:rsidRDefault="00640851" w:rsidP="006458D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58D5">
              <w:rPr>
                <w:rFonts w:ascii="Arial" w:eastAsia="Times New Roman" w:hAnsi="Arial" w:cs="Arial"/>
                <w:sz w:val="18"/>
                <w:szCs w:val="18"/>
              </w:rPr>
              <w:t>** Регистрационная форма участника конференции должна быть оформлена только на первого автора</w:t>
            </w:r>
            <w:r w:rsidR="006458D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1B337C" w:rsidRPr="00704E93" w:rsidRDefault="001B337C"/>
    <w:sectPr w:rsidR="001B337C" w:rsidRPr="00704E93" w:rsidSect="00EF2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A50"/>
    <w:multiLevelType w:val="multilevel"/>
    <w:tmpl w:val="8C4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408A5"/>
    <w:multiLevelType w:val="hybridMultilevel"/>
    <w:tmpl w:val="94EEFC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35C0849"/>
    <w:multiLevelType w:val="hybridMultilevel"/>
    <w:tmpl w:val="15801EAA"/>
    <w:lvl w:ilvl="0" w:tplc="27AE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1D"/>
    <w:rsid w:val="00004F94"/>
    <w:rsid w:val="0003032D"/>
    <w:rsid w:val="000E7012"/>
    <w:rsid w:val="0011331D"/>
    <w:rsid w:val="001B337C"/>
    <w:rsid w:val="001C674F"/>
    <w:rsid w:val="002019AF"/>
    <w:rsid w:val="00251024"/>
    <w:rsid w:val="00257935"/>
    <w:rsid w:val="00272DE1"/>
    <w:rsid w:val="002928DA"/>
    <w:rsid w:val="002B1D33"/>
    <w:rsid w:val="00343FF5"/>
    <w:rsid w:val="00377CC5"/>
    <w:rsid w:val="003D1C5B"/>
    <w:rsid w:val="003D1DF9"/>
    <w:rsid w:val="003E0363"/>
    <w:rsid w:val="00425BCE"/>
    <w:rsid w:val="00431625"/>
    <w:rsid w:val="0047048D"/>
    <w:rsid w:val="00486204"/>
    <w:rsid w:val="00536C84"/>
    <w:rsid w:val="0056287C"/>
    <w:rsid w:val="00577963"/>
    <w:rsid w:val="00583FF5"/>
    <w:rsid w:val="005C618C"/>
    <w:rsid w:val="005C7AA9"/>
    <w:rsid w:val="005D6D49"/>
    <w:rsid w:val="005D78D2"/>
    <w:rsid w:val="0060778E"/>
    <w:rsid w:val="00622ADE"/>
    <w:rsid w:val="00640851"/>
    <w:rsid w:val="00641941"/>
    <w:rsid w:val="006458D5"/>
    <w:rsid w:val="00652F52"/>
    <w:rsid w:val="006B406D"/>
    <w:rsid w:val="006D29B8"/>
    <w:rsid w:val="00704E93"/>
    <w:rsid w:val="007231D5"/>
    <w:rsid w:val="00725472"/>
    <w:rsid w:val="007645B9"/>
    <w:rsid w:val="00764771"/>
    <w:rsid w:val="007B6ED5"/>
    <w:rsid w:val="007C1B00"/>
    <w:rsid w:val="007E34D1"/>
    <w:rsid w:val="007E71D9"/>
    <w:rsid w:val="007F4222"/>
    <w:rsid w:val="008138DD"/>
    <w:rsid w:val="008446A6"/>
    <w:rsid w:val="00861E59"/>
    <w:rsid w:val="008B03F8"/>
    <w:rsid w:val="008B7778"/>
    <w:rsid w:val="008E493B"/>
    <w:rsid w:val="008E67D4"/>
    <w:rsid w:val="008F24BB"/>
    <w:rsid w:val="008F47FC"/>
    <w:rsid w:val="009238CD"/>
    <w:rsid w:val="00994815"/>
    <w:rsid w:val="009D6BA4"/>
    <w:rsid w:val="00AC0275"/>
    <w:rsid w:val="00AD2587"/>
    <w:rsid w:val="00AD4503"/>
    <w:rsid w:val="00B44D83"/>
    <w:rsid w:val="00B646CC"/>
    <w:rsid w:val="00BC629B"/>
    <w:rsid w:val="00BD575C"/>
    <w:rsid w:val="00C47F4F"/>
    <w:rsid w:val="00C5784A"/>
    <w:rsid w:val="00C64EAB"/>
    <w:rsid w:val="00C67651"/>
    <w:rsid w:val="00C74E42"/>
    <w:rsid w:val="00CC15F6"/>
    <w:rsid w:val="00CD1391"/>
    <w:rsid w:val="00CD26B3"/>
    <w:rsid w:val="00CD40B2"/>
    <w:rsid w:val="00D54E24"/>
    <w:rsid w:val="00DA47C9"/>
    <w:rsid w:val="00DC7E4E"/>
    <w:rsid w:val="00DD50B5"/>
    <w:rsid w:val="00EA79EE"/>
    <w:rsid w:val="00EC14A5"/>
    <w:rsid w:val="00EF0F71"/>
    <w:rsid w:val="00EF2E6F"/>
    <w:rsid w:val="00F44518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1D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6419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0E701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2E6F"/>
  </w:style>
  <w:style w:type="character" w:styleId="a8">
    <w:name w:val="FollowedHyperlink"/>
    <w:basedOn w:val="a0"/>
    <w:uiPriority w:val="99"/>
    <w:semiHidden/>
    <w:unhideWhenUsed/>
    <w:rsid w:val="00272DE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23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238C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1D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6419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0E701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2E6F"/>
  </w:style>
  <w:style w:type="character" w:styleId="a8">
    <w:name w:val="FollowedHyperlink"/>
    <w:basedOn w:val="a0"/>
    <w:uiPriority w:val="99"/>
    <w:semiHidden/>
    <w:unhideWhenUsed/>
    <w:rsid w:val="00272DE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23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238C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gmi@mail.ru" TargetMode="External"/><Relationship Id="rId12" Type="http://schemas.openxmlformats.org/officeDocument/2006/relationships/hyperlink" Target="mailto:merit@ortum-pub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ib-publish.ru/?agr4&amp;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b-publish.ru/?agr16&amp;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Filo4</cp:lastModifiedBy>
  <cp:revision>2</cp:revision>
  <cp:lastPrinted>2019-04-01T10:38:00Z</cp:lastPrinted>
  <dcterms:created xsi:type="dcterms:W3CDTF">2021-03-26T07:25:00Z</dcterms:created>
  <dcterms:modified xsi:type="dcterms:W3CDTF">2021-03-26T07:25:00Z</dcterms:modified>
</cp:coreProperties>
</file>